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CC" w:rsidRDefault="00046DCC" w:rsidP="00046DCC">
      <w:pPr>
        <w:pStyle w:val="paragraph"/>
        <w:jc w:val="center"/>
        <w:textAlignment w:val="baseline"/>
        <w:rPr>
          <w:b/>
          <w:bCs/>
        </w:rPr>
      </w:pPr>
      <w:r>
        <w:rPr>
          <w:rStyle w:val="normaltextrun1"/>
          <w:b/>
          <w:bCs/>
          <w:sz w:val="28"/>
          <w:szCs w:val="28"/>
        </w:rPr>
        <w:t>РОССИЙСКАЯ ФЕДЕРАЦИЯ</w:t>
      </w:r>
      <w:r>
        <w:rPr>
          <w:rStyle w:val="eop"/>
          <w:b/>
          <w:bCs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Иркутская область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Администрация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spellingerror"/>
          <w:b/>
          <w:bCs/>
          <w:sz w:val="28"/>
          <w:szCs w:val="28"/>
        </w:rPr>
        <w:t>Звёзднинского</w:t>
      </w:r>
      <w:r>
        <w:rPr>
          <w:rStyle w:val="normaltextrun1"/>
          <w:b/>
          <w:bCs/>
          <w:sz w:val="28"/>
          <w:szCs w:val="28"/>
        </w:rPr>
        <w:t xml:space="preserve"> городского поселения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center"/>
        <w:textAlignment w:val="baseline"/>
      </w:pPr>
      <w:r>
        <w:rPr>
          <w:rStyle w:val="normaltextrun1"/>
          <w:b/>
          <w:bCs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  <w:sz w:val="28"/>
          <w:szCs w:val="28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 xml:space="preserve">От 20 сентября 2018 г.                                                                                                    № 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«О     мерах по предупреждению 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чрезвычайных ситуаций и пожаров 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в осеннее – зимний период 2018 – 2019 гг.»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right="270" w:firstLine="705"/>
        <w:jc w:val="both"/>
        <w:textAlignment w:val="baseline"/>
      </w:pPr>
      <w:r>
        <w:rPr>
          <w:rStyle w:val="normaltextrun1"/>
          <w:sz w:val="28"/>
          <w:szCs w:val="28"/>
        </w:rPr>
        <w:t xml:space="preserve">       </w:t>
      </w:r>
      <w:r>
        <w:rPr>
          <w:rStyle w:val="normaltextrun1"/>
        </w:rPr>
        <w:t xml:space="preserve">В соответствии с Федеральным законом от 21 декабря 1994 года № 68-ФЗ «О защите населения и территорий  от чрезвычайных ситуаций природного и техногенного характера», Федеральным законом от 21 декабря 1994 года № 69-ФЗ «О пожарной безопасности», Федеральным законом от 6 октября 2003 года № 131-ФЗ «Об общих принципах организации местного самоуправления в Российской Федерации», руководствуясь статьёй 47 Устава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муниципального образования, в целях предупреждения чрезвычайных ситуаций, пожаров и обеспечения безопасности людей в осеннее-зимний период 2018-2019 годов на территории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муниципального образования,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center"/>
        <w:textAlignment w:val="baseline"/>
      </w:pPr>
      <w:r>
        <w:rPr>
          <w:rStyle w:val="normaltextrun1"/>
          <w:b/>
          <w:bCs/>
        </w:rPr>
        <w:t>ПОСТАНОВЛЯЮ: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 xml:space="preserve">1.  Рассмотреть вопросы подготовки к осенне-зимнему периоду на заседании комиссии по предупреждению и ликвидации чрезвычайных ситуаций и обеспечению пожарной безопасности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муниципального образования в срок до 01 ноября 2018 г.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     2. Рекомендовать руководителям организаций, предприятий не зависимо от форм собственности: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      2.1. в срок до 01 ноября 2018 г.  подготовить распорядительные документы об усилении противопожарной защиты подведомственных объектов с принятием конкретных планов неотложных противопожарных мероприятий, установить действенный контроль за их выполнением;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>2.2. в срок до 01 ноября 2018 г организовать проведение проверок соответствия требованиям пожарной безопасности подведомственных объектов, обратив особое внимание на состояние путей эвакуации, техническое состояние оборудования и печного отопления, систем противопожарной защиты, провести противопожарный инструктаж в коллективах предприятий;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      2.3. в срок до 01 ноября 2018г. осуществить проверку технического состояния механизмов и оборудования, привлекаемых при возникновении чрезвычайной ситуации, привести их в исправное состояние, обеспечить горюче-смазочными материалами.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>2.4. провести проверки технического состояния противопожарного водоснабжения, принять меры по своевременному ремонту пожарных гидрантов, утеплить их на зимний период.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 xml:space="preserve">2.5. принять дополнительные организационные меры по своевременному оповещению населения; устойчивой работе телефонной связи с водителем водовозной машины </w:t>
      </w:r>
      <w:r>
        <w:rPr>
          <w:rStyle w:val="spellingerror"/>
        </w:rPr>
        <w:t>п.г.т</w:t>
      </w:r>
      <w:r>
        <w:rPr>
          <w:rStyle w:val="normaltextrun1"/>
        </w:rPr>
        <w:t xml:space="preserve">. Звёздный - Закурдаевым Виктором Николаевичем, организациями и противопожарными формированиями </w:t>
      </w:r>
      <w:r>
        <w:rPr>
          <w:rStyle w:val="spellingerror"/>
        </w:rPr>
        <w:t>г.Усть</w:t>
      </w:r>
      <w:r>
        <w:rPr>
          <w:rStyle w:val="normaltextrun1"/>
        </w:rPr>
        <w:t>-Кута.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lastRenderedPageBreak/>
        <w:t xml:space="preserve">2.6. в срок до 10 декабря 2018 года руководителям организаций и предприятий   представить в администрацию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городского поселения графики дежурств на новогодние праздники, проводить противопожарные мероприятия в местах организации детских новогодних утренников в целях обеспечения безопасности детей и других категорий граждан.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>3. Рекомендовать гражданам иметь в помещениях и строениях, находящихся в их собственности, первичные средства пожаротушения и противопожарный инвентарь, принимать посильные меры по тушению пожаров, спасению людей и имущества до прибытия подразделений пожарной охраны.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     4. В целях принятия оперативных мер при возникновении очагов пожара и их тушению незамедлительно сообщать в оперативный штаб по телефону 72-2-31; в Усть-Куте немедленно информировать МКУ «ЕДДС» УКМО (тел.5-73-84, 89500888911 - круглосуточно),при необходимости организовать людей и технику. 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>5. Проводить подворный обход индивидуального сектора с целью проверки знания домохозяевами правил пожарной безопасности.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 xml:space="preserve">6. Предложить ТСЖ «Надежда» (Управляющая организация ООО «Траст», директор </w:t>
      </w:r>
      <w:r>
        <w:rPr>
          <w:rStyle w:val="spellingerror"/>
        </w:rPr>
        <w:t>Криницина</w:t>
      </w:r>
      <w:r>
        <w:rPr>
          <w:rStyle w:val="normaltextrun1"/>
        </w:rPr>
        <w:t xml:space="preserve"> О.Н.), старшим домов по ул. Горбунова, выбравшим непосредственное управление общим имуществом многоквартирных домов, осуществлять проверку содержания подвальных и чердачных помещений жилых многоквартирных домов в соответствии с соблюдением правил пожарной безопасности.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 xml:space="preserve">7. Инспектору по торговле при администрации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городского поселения Блохиной Т.Н. в декабре 2018 года и январе 2019 года обеспечить проведение рейдовых проверок мест торговли пиротехническими изделиями в целях соблюдения законодательства при продаже указанных изделий.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 xml:space="preserve">8. Ведущему специалисту администрации </w:t>
      </w:r>
      <w:r>
        <w:rPr>
          <w:rStyle w:val="spellingerror"/>
        </w:rPr>
        <w:t>Бенгарт</w:t>
      </w:r>
      <w:r>
        <w:rPr>
          <w:rStyle w:val="normaltextrun1"/>
        </w:rPr>
        <w:t xml:space="preserve"> Т.А. осуществлять контроль за выполнением противопожарных мероприятий в соответствии с законодательством в организациях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городского поселения, обратить особое внимание на состояние объектов тепло-водоснабжения, электроснабжения и соцкультбыта, оказывать   методическую помощь руководителям организаций в реализации настоящего постановления.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>       9. Предложить гражданам иметь в помещениях и строениях, находящихся в их собственности, первичные средства пожаротушения и противопожарный инвентарь, принимать посильные меры по тушению пожаров, спасению людей и имущества до прибытия подразделений пожарной охраны.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jc w:val="both"/>
        <w:textAlignment w:val="baseline"/>
      </w:pPr>
      <w:r>
        <w:rPr>
          <w:rStyle w:val="normaltextrun1"/>
        </w:rPr>
        <w:t xml:space="preserve">      10. Настоящее постановление обнародовать в порядке, установленном Уставом </w:t>
      </w:r>
      <w:r>
        <w:rPr>
          <w:rStyle w:val="spellingerror"/>
        </w:rPr>
        <w:t>Звёзднинского</w:t>
      </w:r>
      <w:r>
        <w:rPr>
          <w:rStyle w:val="normaltextrun1"/>
        </w:rPr>
        <w:t xml:space="preserve"> муниципального образования.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420"/>
        <w:jc w:val="both"/>
        <w:textAlignment w:val="baseline"/>
      </w:pPr>
      <w:r>
        <w:rPr>
          <w:rStyle w:val="normaltextrun1"/>
        </w:rPr>
        <w:t>11. Контроль над исполнением данного постановления оставляю за собой.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normaltextrun1"/>
        </w:rPr>
        <w:t xml:space="preserve">Глава </w:t>
      </w:r>
      <w:r>
        <w:rPr>
          <w:rStyle w:val="spellingerror"/>
        </w:rPr>
        <w:t>Звёзднинского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normaltextrun1"/>
        </w:rPr>
        <w:t xml:space="preserve">городского поселения                                                                              Н.М. </w:t>
      </w:r>
      <w:r>
        <w:rPr>
          <w:rStyle w:val="spellingerror"/>
        </w:rPr>
        <w:t>Замулко</w:t>
      </w: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</w:rPr>
        <w:t> </w:t>
      </w:r>
    </w:p>
    <w:p w:rsidR="00046DCC" w:rsidRDefault="00046DCC" w:rsidP="00046DCC">
      <w:pPr>
        <w:pStyle w:val="paragraph"/>
        <w:ind w:firstLine="840"/>
        <w:jc w:val="both"/>
        <w:textAlignment w:val="baseline"/>
      </w:pPr>
      <w:r>
        <w:rPr>
          <w:rStyle w:val="eop"/>
          <w:sz w:val="22"/>
          <w:szCs w:val="22"/>
        </w:rPr>
        <w:t> </w:t>
      </w:r>
    </w:p>
    <w:p w:rsidR="005437DA" w:rsidRDefault="005437DA">
      <w:bookmarkStart w:id="0" w:name="_GoBack"/>
      <w:bookmarkEnd w:id="0"/>
    </w:p>
    <w:sectPr w:rsidR="00543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D8"/>
    <w:rsid w:val="00046DCC"/>
    <w:rsid w:val="005437DA"/>
    <w:rsid w:val="00C4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B99705-5485-4654-9C91-A00AF96FF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46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046DCC"/>
  </w:style>
  <w:style w:type="character" w:customStyle="1" w:styleId="normaltextrun1">
    <w:name w:val="normaltextrun1"/>
    <w:basedOn w:val="a0"/>
    <w:rsid w:val="00046DCC"/>
  </w:style>
  <w:style w:type="character" w:customStyle="1" w:styleId="eop">
    <w:name w:val="eop"/>
    <w:basedOn w:val="a0"/>
    <w:rsid w:val="00046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3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6268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49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93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13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18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534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252475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75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9864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0122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52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21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36396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1984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4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894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795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5810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075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4165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667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1968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5817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305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14321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5916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6415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20241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560312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3324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359422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26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656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480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99344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150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50631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106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7848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4988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79577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15392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7243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3677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50774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8309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89582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2152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7964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45573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6228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300156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27878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5889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7928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794</Words>
  <Characters>4529</Characters>
  <Application>Microsoft Office Word</Application>
  <DocSecurity>0</DocSecurity>
  <Lines>37</Lines>
  <Paragraphs>10</Paragraphs>
  <ScaleCrop>false</ScaleCrop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2018-09-20T07:31:00Z</dcterms:created>
  <dcterms:modified xsi:type="dcterms:W3CDTF">2018-09-20T07:32:00Z</dcterms:modified>
</cp:coreProperties>
</file>