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CE0" w:rsidRDefault="006C6CE0" w:rsidP="006C6C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6C6CE0" w:rsidRDefault="006C6CE0" w:rsidP="006C6C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6C6CE0" w:rsidRDefault="006C6CE0" w:rsidP="006C6C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УСТЬ-КУТСКИЙ РАЙОН</w:t>
      </w:r>
    </w:p>
    <w:p w:rsidR="006C6CE0" w:rsidRDefault="006C6CE0" w:rsidP="006C6C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ДУМА</w:t>
      </w:r>
    </w:p>
    <w:p w:rsidR="006C6CE0" w:rsidRDefault="00031B6C" w:rsidP="006C6C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ЗВЕЗДНИНСКОГО ГОРОДСКОГО ПОСЕЛЕНИЯ</w:t>
      </w:r>
    </w:p>
    <w:p w:rsidR="006C6CE0" w:rsidRDefault="006C6CE0" w:rsidP="006C6C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6CE0" w:rsidRDefault="006C6CE0" w:rsidP="006C6C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6C6CE0" w:rsidRDefault="006C6CE0" w:rsidP="006C6C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6CE0" w:rsidRDefault="00E10D48" w:rsidP="006C6CE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«24» ноября 2022 г.                                                                                                  № 17</w:t>
      </w:r>
    </w:p>
    <w:p w:rsidR="00E10D48" w:rsidRDefault="00E10D48" w:rsidP="006C6CE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6CE0" w:rsidRDefault="006C6CE0" w:rsidP="006C6CE0">
      <w:pPr>
        <w:spacing w:after="0"/>
        <w:ind w:right="510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решение Думы </w:t>
      </w:r>
      <w:r w:rsidR="00031B6C">
        <w:rPr>
          <w:rFonts w:ascii="Times New Roman" w:hAnsi="Times New Roman" w:cs="Times New Roman"/>
          <w:b/>
          <w:sz w:val="24"/>
          <w:szCs w:val="24"/>
        </w:rPr>
        <w:t>Звезднинского городского поселения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от «</w:t>
      </w:r>
      <w:r w:rsidR="00031B6C">
        <w:rPr>
          <w:rFonts w:ascii="Times New Roman" w:hAnsi="Times New Roman" w:cs="Times New Roman"/>
          <w:b/>
          <w:sz w:val="24"/>
          <w:szCs w:val="24"/>
        </w:rPr>
        <w:t>30</w:t>
      </w:r>
      <w:r>
        <w:rPr>
          <w:rFonts w:ascii="Times New Roman" w:hAnsi="Times New Roman" w:cs="Times New Roman"/>
          <w:b/>
          <w:sz w:val="24"/>
          <w:szCs w:val="24"/>
        </w:rPr>
        <w:t>» ноября 20</w:t>
      </w:r>
      <w:r w:rsidR="00BD475A">
        <w:rPr>
          <w:rFonts w:ascii="Times New Roman" w:hAnsi="Times New Roman" w:cs="Times New Roman"/>
          <w:b/>
          <w:sz w:val="24"/>
          <w:szCs w:val="24"/>
        </w:rPr>
        <w:t>21</w:t>
      </w:r>
      <w:r>
        <w:rPr>
          <w:rFonts w:ascii="Times New Roman" w:hAnsi="Times New Roman" w:cs="Times New Roman"/>
          <w:b/>
          <w:sz w:val="24"/>
          <w:szCs w:val="24"/>
        </w:rPr>
        <w:t xml:space="preserve">г. № </w:t>
      </w:r>
      <w:r w:rsidR="004D5109">
        <w:rPr>
          <w:rFonts w:ascii="Times New Roman" w:hAnsi="Times New Roman" w:cs="Times New Roman"/>
          <w:b/>
          <w:sz w:val="24"/>
          <w:szCs w:val="24"/>
        </w:rPr>
        <w:t>25</w:t>
      </w:r>
      <w:r>
        <w:rPr>
          <w:rFonts w:ascii="Times New Roman" w:hAnsi="Times New Roman" w:cs="Times New Roman"/>
          <w:b/>
          <w:sz w:val="24"/>
          <w:szCs w:val="24"/>
        </w:rPr>
        <w:t xml:space="preserve"> «Об утверждении Положения о муниципальном </w:t>
      </w:r>
      <w:r w:rsidR="004D5109">
        <w:rPr>
          <w:rFonts w:ascii="Times New Roman" w:hAnsi="Times New Roman" w:cs="Times New Roman"/>
          <w:b/>
          <w:sz w:val="24"/>
          <w:szCs w:val="24"/>
        </w:rPr>
        <w:t>лесном контроле в Звезднинском муниципальном образовании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6C6CE0" w:rsidRDefault="006C6CE0" w:rsidP="006C6CE0">
      <w:pPr>
        <w:spacing w:after="0"/>
        <w:jc w:val="center"/>
        <w:rPr>
          <w:sz w:val="24"/>
          <w:szCs w:val="24"/>
        </w:rPr>
      </w:pPr>
    </w:p>
    <w:p w:rsidR="006C6CE0" w:rsidRPr="004D5109" w:rsidRDefault="004D5109" w:rsidP="006C6CE0">
      <w:pPr>
        <w:spacing w:after="0"/>
        <w:ind w:firstLine="851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4D5109">
        <w:rPr>
          <w:rFonts w:ascii="Times New Roman" w:hAnsi="Times New Roman" w:cs="Times New Roman"/>
          <w:sz w:val="24"/>
          <w:szCs w:val="24"/>
        </w:rPr>
        <w:t xml:space="preserve">В соответствии со статьями 84, 98 Лесного кодекса Российской Федерации, Федеральным законом от 31 июля 2020 года № 248-ФЗ «О государственном контроле (надзоре) и муниципальном контроле в Российской Федерации», 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4D5109">
        <w:rPr>
          <w:rFonts w:ascii="Times New Roman" w:hAnsi="Times New Roman" w:cs="Times New Roman"/>
          <w:bCs/>
          <w:kern w:val="2"/>
          <w:sz w:val="24"/>
          <w:szCs w:val="24"/>
        </w:rPr>
        <w:t xml:space="preserve">руководствуясь статьёй 48 Устава Звёзднинского муниципального образования, </w:t>
      </w:r>
      <w:r w:rsidRPr="004D5109">
        <w:rPr>
          <w:rFonts w:ascii="Times New Roman" w:hAnsi="Times New Roman" w:cs="Times New Roman"/>
          <w:kern w:val="2"/>
          <w:sz w:val="24"/>
          <w:szCs w:val="24"/>
        </w:rPr>
        <w:t>Дума Звёзднинского городского поселения</w:t>
      </w:r>
      <w:r w:rsidR="009A1A93" w:rsidRPr="004D5109">
        <w:rPr>
          <w:rFonts w:ascii="Times New Roman" w:hAnsi="Times New Roman" w:cs="Times New Roman"/>
          <w:kern w:val="2"/>
          <w:sz w:val="24"/>
          <w:szCs w:val="24"/>
        </w:rPr>
        <w:t xml:space="preserve">, </w:t>
      </w:r>
      <w:r w:rsidR="009A1A93" w:rsidRPr="004D5109">
        <w:rPr>
          <w:rFonts w:ascii="Times New Roman" w:hAnsi="Times New Roman" w:cs="Times New Roman"/>
          <w:bCs/>
          <w:kern w:val="2"/>
          <w:sz w:val="24"/>
          <w:szCs w:val="24"/>
        </w:rPr>
        <w:t xml:space="preserve">руководствуясь статьёй 48 Устава Звёзднинского городского поселения Усть-Кутского муниципального района Иркутской области, </w:t>
      </w:r>
    </w:p>
    <w:p w:rsidR="009A1A93" w:rsidRDefault="009A1A93" w:rsidP="006C6CE0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6C6CE0" w:rsidRDefault="006C6CE0" w:rsidP="006C6CE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ДУМА </w:t>
      </w:r>
      <w:r w:rsidR="00031B6C">
        <w:rPr>
          <w:rFonts w:ascii="Times New Roman" w:hAnsi="Times New Roman" w:cs="Times New Roman"/>
          <w:b/>
          <w:sz w:val="24"/>
          <w:szCs w:val="24"/>
        </w:rPr>
        <w:t>ЗВЕЗДНИНСКОГО ГОРОДСКОГО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ПОСЕЛЕНИЯ</w:t>
      </w:r>
    </w:p>
    <w:p w:rsidR="006C6CE0" w:rsidRDefault="006C6CE0" w:rsidP="006C6CE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6C6CE0" w:rsidRDefault="006C6CE0" w:rsidP="001F4852">
      <w:pPr>
        <w:pStyle w:val="a3"/>
        <w:numPr>
          <w:ilvl w:val="0"/>
          <w:numId w:val="1"/>
        </w:numPr>
        <w:spacing w:after="0"/>
        <w:ind w:left="0" w:firstLine="660"/>
        <w:jc w:val="both"/>
        <w:rPr>
          <w:rFonts w:ascii="Times New Roman" w:hAnsi="Times New Roman" w:cs="Times New Roman"/>
          <w:sz w:val="24"/>
          <w:szCs w:val="24"/>
        </w:rPr>
      </w:pPr>
      <w:r w:rsidRPr="00336723">
        <w:rPr>
          <w:rFonts w:ascii="Times New Roman" w:hAnsi="Times New Roman" w:cs="Times New Roman"/>
          <w:sz w:val="24"/>
          <w:szCs w:val="24"/>
        </w:rPr>
        <w:t xml:space="preserve">Внести в решение Думы </w:t>
      </w:r>
      <w:r w:rsidR="006A379A" w:rsidRPr="00336723">
        <w:rPr>
          <w:rFonts w:ascii="Times New Roman" w:hAnsi="Times New Roman" w:cs="Times New Roman"/>
          <w:sz w:val="24"/>
          <w:szCs w:val="24"/>
        </w:rPr>
        <w:t>Звезднинского городского</w:t>
      </w:r>
      <w:r w:rsidRPr="00336723">
        <w:rPr>
          <w:rFonts w:ascii="Times New Roman" w:hAnsi="Times New Roman" w:cs="Times New Roman"/>
          <w:sz w:val="24"/>
          <w:szCs w:val="24"/>
        </w:rPr>
        <w:t xml:space="preserve"> поселения «Об утверждении Положения о </w:t>
      </w:r>
      <w:r w:rsidR="004D5109">
        <w:rPr>
          <w:rFonts w:ascii="Times New Roman" w:hAnsi="Times New Roman" w:cs="Times New Roman"/>
          <w:sz w:val="24"/>
          <w:szCs w:val="24"/>
        </w:rPr>
        <w:t>муниципальном лесном контроле в Звезднинском муниципальном образовании</w:t>
      </w:r>
      <w:r w:rsidRPr="00336723">
        <w:rPr>
          <w:rFonts w:ascii="Times New Roman" w:hAnsi="Times New Roman" w:cs="Times New Roman"/>
          <w:sz w:val="24"/>
          <w:szCs w:val="24"/>
        </w:rPr>
        <w:t xml:space="preserve"> от «</w:t>
      </w:r>
      <w:r w:rsidR="006A379A" w:rsidRPr="00336723">
        <w:rPr>
          <w:rFonts w:ascii="Times New Roman" w:hAnsi="Times New Roman" w:cs="Times New Roman"/>
          <w:sz w:val="24"/>
          <w:szCs w:val="24"/>
        </w:rPr>
        <w:t>30</w:t>
      </w:r>
      <w:r w:rsidRPr="00336723">
        <w:rPr>
          <w:rFonts w:ascii="Times New Roman" w:hAnsi="Times New Roman" w:cs="Times New Roman"/>
          <w:sz w:val="24"/>
          <w:szCs w:val="24"/>
        </w:rPr>
        <w:t xml:space="preserve">» </w:t>
      </w:r>
      <w:r w:rsidR="00BD475A" w:rsidRPr="00336723">
        <w:rPr>
          <w:rFonts w:ascii="Times New Roman" w:hAnsi="Times New Roman" w:cs="Times New Roman"/>
          <w:sz w:val="24"/>
          <w:szCs w:val="24"/>
        </w:rPr>
        <w:t>ноября 2021</w:t>
      </w:r>
      <w:r w:rsidRPr="00336723">
        <w:rPr>
          <w:rFonts w:ascii="Times New Roman" w:hAnsi="Times New Roman" w:cs="Times New Roman"/>
          <w:sz w:val="24"/>
          <w:szCs w:val="24"/>
        </w:rPr>
        <w:t xml:space="preserve"> года»</w:t>
      </w:r>
      <w:r w:rsidR="004D5109">
        <w:rPr>
          <w:rFonts w:ascii="Times New Roman" w:hAnsi="Times New Roman" w:cs="Times New Roman"/>
          <w:sz w:val="24"/>
          <w:szCs w:val="24"/>
        </w:rPr>
        <w:t xml:space="preserve"> № 25</w:t>
      </w:r>
      <w:r w:rsidRPr="00336723">
        <w:rPr>
          <w:rFonts w:ascii="Times New Roman" w:hAnsi="Times New Roman" w:cs="Times New Roman"/>
          <w:sz w:val="24"/>
          <w:szCs w:val="24"/>
        </w:rPr>
        <w:t>, (далее – Решение) следующие изменения:</w:t>
      </w:r>
    </w:p>
    <w:p w:rsidR="00C661E7" w:rsidRPr="00C661E7" w:rsidRDefault="00C661E7" w:rsidP="00C661E7">
      <w:pPr>
        <w:pStyle w:val="a3"/>
        <w:numPr>
          <w:ilvl w:val="1"/>
          <w:numId w:val="3"/>
        </w:numPr>
        <w:suppressAutoHyphens/>
        <w:spacing w:after="0" w:line="257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61E7">
        <w:rPr>
          <w:rFonts w:ascii="Times New Roman" w:hAnsi="Times New Roman" w:cs="Times New Roman"/>
          <w:sz w:val="24"/>
          <w:szCs w:val="24"/>
        </w:rPr>
        <w:t>Раздел 5 Положения изложить в следующей редакции:</w:t>
      </w:r>
    </w:p>
    <w:p w:rsidR="00C661E7" w:rsidRDefault="00C661E7" w:rsidP="00C661E7">
      <w:pPr>
        <w:suppressAutoHyphens/>
        <w:spacing w:after="0" w:line="257" w:lineRule="auto"/>
        <w:ind w:hanging="131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1A7D1A">
        <w:rPr>
          <w:rFonts w:ascii="Times New Roman" w:hAnsi="Times New Roman" w:cs="Times New Roman"/>
          <w:sz w:val="24"/>
          <w:szCs w:val="24"/>
        </w:rPr>
        <w:t>«</w:t>
      </w:r>
      <w:r w:rsidRPr="001A7D1A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5.1. Оценка результативности и эффективности осуществления муниципального контроля в сфере благоустройства осуществляется на основании статьи 30 </w:t>
      </w:r>
      <w:r w:rsidRPr="001A7D1A">
        <w:rPr>
          <w:rFonts w:ascii="Times New Roman" w:hAnsi="Times New Roman" w:cs="Times New Roman"/>
          <w:sz w:val="24"/>
          <w:szCs w:val="24"/>
          <w:lang w:eastAsia="zh-CN"/>
        </w:rPr>
        <w:t>Федерального закона № 248-ФЗ.</w:t>
      </w:r>
    </w:p>
    <w:p w:rsidR="00C661E7" w:rsidRPr="001A7D1A" w:rsidRDefault="00C661E7" w:rsidP="00C661E7">
      <w:pPr>
        <w:suppressAutoHyphens/>
        <w:spacing w:after="0" w:line="257" w:lineRule="auto"/>
        <w:ind w:hanging="131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        </w:t>
      </w:r>
      <w:r w:rsidRPr="001A7D1A">
        <w:rPr>
          <w:rFonts w:ascii="Times New Roman" w:hAnsi="Times New Roman" w:cs="Times New Roman"/>
          <w:sz w:val="24"/>
          <w:szCs w:val="24"/>
          <w:lang w:eastAsia="zh-CN"/>
        </w:rPr>
        <w:t>5.2. Ключевые показатели и их целевые значения:</w:t>
      </w:r>
    </w:p>
    <w:p w:rsidR="00C661E7" w:rsidRPr="001A7D1A" w:rsidRDefault="00C661E7" w:rsidP="00C661E7">
      <w:pPr>
        <w:suppressAutoHyphens/>
        <w:autoSpaceDE w:val="0"/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</w:t>
      </w:r>
      <w:r w:rsidRPr="001A7D1A">
        <w:rPr>
          <w:rFonts w:ascii="Times New Roman" w:hAnsi="Times New Roman" w:cs="Times New Roman"/>
          <w:sz w:val="24"/>
          <w:szCs w:val="24"/>
          <w:lang w:eastAsia="zh-CN"/>
        </w:rPr>
        <w:t>Доля устраненных нарушений из числа выявленных нарушений обязательных требований - 70%.</w:t>
      </w:r>
    </w:p>
    <w:p w:rsidR="00C661E7" w:rsidRPr="001A7D1A" w:rsidRDefault="00C661E7" w:rsidP="00C661E7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Доля обоснованных жалоб на действия (бездействие) контрольного органа и (или) его должностного лица при проведении контрольных мероприятий - 0%.</w:t>
      </w:r>
    </w:p>
    <w:p w:rsidR="00C661E7" w:rsidRPr="001A7D1A" w:rsidRDefault="00C661E7" w:rsidP="00C661E7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Доля отмененных результатов контрольных мероприятий - 0%.</w:t>
      </w:r>
    </w:p>
    <w:p w:rsidR="00C661E7" w:rsidRPr="001A7D1A" w:rsidRDefault="00C661E7" w:rsidP="00C661E7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Доля контрольных мероприятий, по результатам которых были выявлены нарушения, но не приняты соответствующие меры административного воздействия - 5%.</w:t>
      </w:r>
    </w:p>
    <w:p w:rsidR="00C661E7" w:rsidRDefault="00C661E7" w:rsidP="00C661E7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Доля вынесенных судебных решений о назначении административного наказания по материалам контрольного органа - 95%.</w:t>
      </w:r>
    </w:p>
    <w:p w:rsidR="00C661E7" w:rsidRPr="001A7D1A" w:rsidRDefault="00C661E7" w:rsidP="00C661E7">
      <w:pPr>
        <w:suppressAutoHyphens/>
        <w:autoSpaceDE w:val="0"/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    </w:t>
      </w:r>
      <w:r w:rsidRPr="001A7D1A">
        <w:rPr>
          <w:rFonts w:ascii="Times New Roman" w:hAnsi="Times New Roman" w:cs="Times New Roman"/>
          <w:sz w:val="24"/>
          <w:szCs w:val="24"/>
          <w:lang w:eastAsia="zh-CN"/>
        </w:rPr>
        <w:t>5.3. Индикативные показатели:</w:t>
      </w:r>
    </w:p>
    <w:p w:rsidR="00C661E7" w:rsidRPr="001A7D1A" w:rsidRDefault="00C661E7" w:rsidP="00C661E7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количество проведенных внеплановых контрольных мероприятий;</w:t>
      </w:r>
    </w:p>
    <w:p w:rsidR="00C661E7" w:rsidRPr="001A7D1A" w:rsidRDefault="00C661E7" w:rsidP="00C661E7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количество поступивших возражений в отношении акта контрольного мероприятия;</w:t>
      </w:r>
    </w:p>
    <w:p w:rsidR="00C661E7" w:rsidRPr="001A7D1A" w:rsidRDefault="00C661E7" w:rsidP="00C661E7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количество выданных предписаний об устранении нарушений обязательных требований;</w:t>
      </w:r>
    </w:p>
    <w:p w:rsidR="00C661E7" w:rsidRPr="001A7D1A" w:rsidRDefault="00C661E7" w:rsidP="00C661E7">
      <w:pPr>
        <w:suppressAutoHyphens/>
        <w:autoSpaceDE w:val="0"/>
        <w:spacing w:after="0" w:line="257" w:lineRule="auto"/>
        <w:ind w:firstLine="539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lastRenderedPageBreak/>
        <w:t>количество устраненных нарушений обязательных требований.</w:t>
      </w:r>
    </w:p>
    <w:p w:rsidR="00C661E7" w:rsidRPr="00336723" w:rsidRDefault="00C661E7" w:rsidP="00C661E7">
      <w:pPr>
        <w:pStyle w:val="a3"/>
        <w:spacing w:after="0"/>
        <w:ind w:left="660"/>
        <w:jc w:val="both"/>
        <w:rPr>
          <w:rFonts w:ascii="Times New Roman" w:hAnsi="Times New Roman" w:cs="Times New Roman"/>
          <w:sz w:val="24"/>
          <w:szCs w:val="24"/>
        </w:rPr>
      </w:pPr>
      <w:r w:rsidRPr="001A7D1A">
        <w:rPr>
          <w:rFonts w:ascii="Times New Roman" w:hAnsi="Times New Roman" w:cs="Times New Roman"/>
          <w:sz w:val="24"/>
          <w:szCs w:val="24"/>
          <w:lang w:eastAsia="zh-CN"/>
        </w:rPr>
        <w:t>5.4. Контрольный орган ежегодно осуществляет подготовку доклада о муниципальном контроле в сфере благоустройства с указанием сведений о достижении ключевых показателей и сведений об индикативных показателях, в том числе о влиянии профилактических мероприятий и контрольных мероприятий на достижение ключевых показателей.</w:t>
      </w:r>
    </w:p>
    <w:p w:rsidR="006C6CE0" w:rsidRDefault="006C6CE0" w:rsidP="006C6CE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Настоящее Решение вступает в силу со дня его официального опубликования.</w:t>
      </w:r>
    </w:p>
    <w:p w:rsidR="006C6CE0" w:rsidRDefault="006C6CE0" w:rsidP="006C6CE0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Настоящее решение опубликовать в общественно-политической газете Усть-Кутского района «Ленские вести» и на официальном сайте Администрации </w:t>
      </w:r>
      <w:r w:rsidR="00697597">
        <w:rPr>
          <w:rFonts w:ascii="Times New Roman" w:hAnsi="Times New Roman" w:cs="Times New Roman"/>
          <w:sz w:val="24"/>
          <w:szCs w:val="24"/>
        </w:rPr>
        <w:t>Звезднинского городского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«Интернет».</w:t>
      </w:r>
    </w:p>
    <w:p w:rsidR="006C6CE0" w:rsidRDefault="006C6CE0" w:rsidP="006C6CE0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6CE0" w:rsidRDefault="006C6CE0" w:rsidP="006C6CE0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6CE0" w:rsidRDefault="006C6CE0" w:rsidP="006C6CE0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6CE0" w:rsidRDefault="009563AD" w:rsidP="006C6CE0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</w:t>
      </w:r>
      <w:r w:rsidR="006C6CE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Думы</w:t>
      </w:r>
      <w:r w:rsidR="006C6CE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C6CE0" w:rsidRDefault="009563AD" w:rsidP="006C6CE0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Звезднинского городского поселения</w:t>
      </w:r>
      <w:r w:rsidR="006C6CE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Б.С. Столбов</w:t>
      </w:r>
    </w:p>
    <w:p w:rsidR="008B3BB5" w:rsidRDefault="008B3BB5"/>
    <w:sectPr w:rsidR="008B3BB5" w:rsidSect="00E10D48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80ADA"/>
    <w:multiLevelType w:val="hybridMultilevel"/>
    <w:tmpl w:val="275A0944"/>
    <w:lvl w:ilvl="0" w:tplc="2382B7B4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 w15:restartNumberingAfterBreak="0">
    <w:nsid w:val="1A6E2F68"/>
    <w:multiLevelType w:val="multilevel"/>
    <w:tmpl w:val="A55687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1800"/>
      </w:pPr>
      <w:rPr>
        <w:rFonts w:hint="default"/>
      </w:rPr>
    </w:lvl>
  </w:abstractNum>
  <w:abstractNum w:abstractNumId="2" w15:restartNumberingAfterBreak="0">
    <w:nsid w:val="54FF7135"/>
    <w:multiLevelType w:val="multilevel"/>
    <w:tmpl w:val="B148CA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E8E"/>
    <w:rsid w:val="00014EA7"/>
    <w:rsid w:val="00031B6C"/>
    <w:rsid w:val="001F4852"/>
    <w:rsid w:val="002A1D1E"/>
    <w:rsid w:val="00336723"/>
    <w:rsid w:val="003A0D02"/>
    <w:rsid w:val="004D5109"/>
    <w:rsid w:val="005E2DF2"/>
    <w:rsid w:val="00697597"/>
    <w:rsid w:val="006A379A"/>
    <w:rsid w:val="006C6CE0"/>
    <w:rsid w:val="006D0CAE"/>
    <w:rsid w:val="00790E8E"/>
    <w:rsid w:val="00886D94"/>
    <w:rsid w:val="008B3BB5"/>
    <w:rsid w:val="009523C0"/>
    <w:rsid w:val="009563AD"/>
    <w:rsid w:val="009A1A93"/>
    <w:rsid w:val="009A31A6"/>
    <w:rsid w:val="00A92AE9"/>
    <w:rsid w:val="00B00441"/>
    <w:rsid w:val="00B04586"/>
    <w:rsid w:val="00BD475A"/>
    <w:rsid w:val="00BD4AE8"/>
    <w:rsid w:val="00C661E7"/>
    <w:rsid w:val="00D379F4"/>
    <w:rsid w:val="00D4762F"/>
    <w:rsid w:val="00E072A4"/>
    <w:rsid w:val="00E10D48"/>
    <w:rsid w:val="00E80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B1192"/>
  <w15:chartTrackingRefBased/>
  <w15:docId w15:val="{1477CB56-AE36-46B0-87D5-E0BA618BC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6CE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6C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46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Темникова Н.Б.</dc:creator>
  <cp:keywords/>
  <dc:description/>
  <cp:lastModifiedBy>Приемная</cp:lastModifiedBy>
  <cp:revision>32</cp:revision>
  <dcterms:created xsi:type="dcterms:W3CDTF">2022-10-13T02:14:00Z</dcterms:created>
  <dcterms:modified xsi:type="dcterms:W3CDTF">2022-12-07T03:22:00Z</dcterms:modified>
</cp:coreProperties>
</file>