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32E" w:rsidRDefault="001C032E" w:rsidP="001C032E">
      <w:pPr>
        <w:pStyle w:val="a3"/>
      </w:pPr>
      <w:r>
        <w:t>РОССИЙСКАЯ ФЕДЕРАЦИЯ</w:t>
      </w:r>
    </w:p>
    <w:p w:rsidR="001C032E" w:rsidRDefault="001C032E" w:rsidP="001C032E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1C032E" w:rsidRDefault="001C032E" w:rsidP="001C032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C032E" w:rsidRDefault="001C032E" w:rsidP="001C032E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1C032E" w:rsidRDefault="001C032E" w:rsidP="001C032E">
      <w:pPr>
        <w:jc w:val="center"/>
        <w:rPr>
          <w:b/>
          <w:sz w:val="28"/>
        </w:rPr>
      </w:pPr>
    </w:p>
    <w:p w:rsidR="001C032E" w:rsidRDefault="001C032E" w:rsidP="001C032E">
      <w:pPr>
        <w:jc w:val="center"/>
        <w:rPr>
          <w:b/>
          <w:sz w:val="28"/>
        </w:rPr>
      </w:pPr>
    </w:p>
    <w:p w:rsidR="001C032E" w:rsidRDefault="001C032E" w:rsidP="001C032E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1C032E" w:rsidRDefault="001C032E" w:rsidP="001C032E">
      <w:pPr>
        <w:jc w:val="center"/>
        <w:rPr>
          <w:b/>
          <w:sz w:val="28"/>
        </w:rPr>
      </w:pPr>
    </w:p>
    <w:p w:rsidR="001C032E" w:rsidRDefault="001C032E" w:rsidP="001C032E">
      <w:pPr>
        <w:rPr>
          <w:b/>
          <w:sz w:val="24"/>
          <w:szCs w:val="24"/>
        </w:rPr>
      </w:pPr>
    </w:p>
    <w:p w:rsidR="001C032E" w:rsidRDefault="001C032E" w:rsidP="001C032E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6 -п</w:t>
      </w:r>
    </w:p>
    <w:p w:rsidR="001C032E" w:rsidRDefault="001C032E" w:rsidP="001C032E">
      <w:pPr>
        <w:rPr>
          <w:b/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1C032E" w:rsidTr="00CD2DEC">
        <w:trPr>
          <w:trHeight w:val="365"/>
        </w:trPr>
        <w:tc>
          <w:tcPr>
            <w:tcW w:w="3250" w:type="dxa"/>
            <w:hideMark/>
          </w:tcPr>
          <w:p w:rsidR="001C032E" w:rsidRDefault="001C032E" w:rsidP="00CD2DEC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1C032E" w:rsidRDefault="001C032E" w:rsidP="00CD2DEC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1C032E" w:rsidRDefault="001C032E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1C032E" w:rsidRDefault="001C032E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1C032E" w:rsidRDefault="001C032E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1C032E" w:rsidRDefault="001C032E" w:rsidP="001C032E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1C032E" w:rsidRDefault="001C032E" w:rsidP="001C032E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1C032E" w:rsidRDefault="001C032E" w:rsidP="001C032E">
      <w:pPr>
        <w:adjustRightInd/>
        <w:ind w:firstLine="540"/>
        <w:jc w:val="both"/>
        <w:rPr>
          <w:sz w:val="24"/>
          <w:szCs w:val="24"/>
        </w:rPr>
      </w:pPr>
    </w:p>
    <w:p w:rsidR="001C032E" w:rsidRDefault="001C032E" w:rsidP="001C032E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№08-20-ПМ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жилой дом.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Пушкина, дом 3. Участок находится примерно в 15 метрах по направлению на юго-запад от ориентира, площадью 1 883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1C032E" w:rsidRDefault="001C032E" w:rsidP="001C032E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1C032E" w:rsidRDefault="001C032E" w:rsidP="001C032E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1C032E" w:rsidRDefault="001C032E" w:rsidP="001C032E">
      <w:pPr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1C032E" w:rsidRDefault="001C032E" w:rsidP="001C032E">
      <w:pPr>
        <w:rPr>
          <w:sz w:val="24"/>
          <w:szCs w:val="24"/>
        </w:rPr>
      </w:pPr>
    </w:p>
    <w:p w:rsidR="00253DC0" w:rsidRDefault="00253DC0">
      <w:bookmarkStart w:id="0" w:name="_GoBack"/>
      <w:bookmarkEnd w:id="0"/>
    </w:p>
    <w:sectPr w:rsidR="0025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E8"/>
    <w:rsid w:val="001C032E"/>
    <w:rsid w:val="00253DC0"/>
    <w:rsid w:val="0089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6ACBA-68F4-42A1-99BA-FBE86D96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3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1C032E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2021-01-19T01:48:00Z</dcterms:created>
  <dcterms:modified xsi:type="dcterms:W3CDTF">2021-01-19T01:48:00Z</dcterms:modified>
</cp:coreProperties>
</file>